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B3F6" w14:textId="350A9C50" w:rsidR="005D4C83" w:rsidRDefault="005D4C83" w:rsidP="005D4C83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 w:rsidRPr="005D4C83">
        <w:rPr>
          <w:rFonts w:ascii="Times New Roman" w:hAnsi="Times New Roman"/>
          <w:b/>
          <w:bCs/>
          <w:sz w:val="36"/>
          <w:szCs w:val="36"/>
        </w:rPr>
        <w:t>Richland County Community Alternative Center</w:t>
      </w:r>
    </w:p>
    <w:p w14:paraId="731B6B99" w14:textId="384E3DC0" w:rsidR="005D4C83" w:rsidRDefault="005D4C83" w:rsidP="005D4C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597 Park Avenue East</w:t>
      </w:r>
    </w:p>
    <w:p w14:paraId="2CA3B5EF" w14:textId="5FC37E2D" w:rsidR="005D4C83" w:rsidRDefault="005D4C83" w:rsidP="005D4C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Mansfield, OH 44905</w:t>
      </w:r>
    </w:p>
    <w:p w14:paraId="69CC6AC6" w14:textId="76AFB5D0" w:rsidR="005D4C83" w:rsidRPr="005D4C83" w:rsidRDefault="005D4C83" w:rsidP="005D4C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(419) 774-3576</w:t>
      </w:r>
    </w:p>
    <w:p w14:paraId="144F3BAE" w14:textId="3EB13B3B" w:rsidR="005D4C83" w:rsidRDefault="005D4C83" w:rsidP="005D4C8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3A290A" w14:textId="0F005828" w:rsidR="005D4C83" w:rsidRDefault="005D4C83" w:rsidP="005D4C8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Jennifer L. Moore MA, LPCC-S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Richland County Common Pleas Court</w:t>
      </w:r>
    </w:p>
    <w:p w14:paraId="1D042C79" w14:textId="461C962F" w:rsidR="005D4C83" w:rsidRDefault="005D4C83" w:rsidP="005D4C8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Director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Judge Brent N. Robinson</w:t>
      </w:r>
    </w:p>
    <w:p w14:paraId="51D9A6D3" w14:textId="4DDED709" w:rsidR="005D4C83" w:rsidRPr="005D4C83" w:rsidRDefault="005D4C83" w:rsidP="005D4C8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Judge Phillip S. Naumoff</w:t>
      </w:r>
    </w:p>
    <w:p w14:paraId="6500D97B" w14:textId="77777777" w:rsidR="005D4C83" w:rsidRDefault="005D4C83" w:rsidP="005D4C83">
      <w:pPr>
        <w:widowControl w:val="0"/>
        <w:rPr>
          <w:b/>
          <w:sz w:val="26"/>
          <w:szCs w:val="26"/>
          <w:u w:val="single"/>
        </w:rPr>
      </w:pPr>
    </w:p>
    <w:p w14:paraId="5078F24D" w14:textId="25E1DDA5" w:rsidR="005D4C83" w:rsidRPr="001A3204" w:rsidRDefault="005D4C83" w:rsidP="005D4C83">
      <w:pPr>
        <w:widowControl w:val="0"/>
        <w:rPr>
          <w:sz w:val="26"/>
          <w:szCs w:val="26"/>
        </w:rPr>
      </w:pPr>
      <w:r w:rsidRPr="001A3204">
        <w:rPr>
          <w:b/>
          <w:sz w:val="26"/>
          <w:szCs w:val="26"/>
          <w:u w:val="single"/>
        </w:rPr>
        <w:t>JOB DESCRIPTION</w:t>
      </w:r>
    </w:p>
    <w:p w14:paraId="4AF443D9" w14:textId="77777777" w:rsidR="005D4C83" w:rsidRPr="001A3204" w:rsidRDefault="005D4C83" w:rsidP="005D4C83">
      <w:pPr>
        <w:widowControl w:val="0"/>
        <w:ind w:left="4320" w:hanging="4320"/>
        <w:rPr>
          <w:bCs/>
          <w:iCs/>
          <w:sz w:val="16"/>
          <w:szCs w:val="16"/>
        </w:rPr>
      </w:pPr>
    </w:p>
    <w:p w14:paraId="17DBA770" w14:textId="77777777" w:rsidR="005D4C83" w:rsidRPr="001A3204" w:rsidRDefault="005D4C83" w:rsidP="005D4C83">
      <w:pPr>
        <w:widowControl w:val="0"/>
        <w:ind w:left="4320" w:hanging="4320"/>
        <w:rPr>
          <w:b/>
          <w:sz w:val="26"/>
          <w:szCs w:val="26"/>
        </w:rPr>
      </w:pPr>
      <w:r w:rsidRPr="001A3204">
        <w:rPr>
          <w:b/>
          <w:sz w:val="26"/>
          <w:szCs w:val="26"/>
        </w:rPr>
        <w:t xml:space="preserve">Position: </w:t>
      </w:r>
      <w:r>
        <w:rPr>
          <w:bCs/>
          <w:sz w:val="26"/>
          <w:szCs w:val="26"/>
        </w:rPr>
        <w:t xml:space="preserve">Substance Abuse </w:t>
      </w:r>
      <w:r>
        <w:rPr>
          <w:sz w:val="26"/>
          <w:szCs w:val="26"/>
        </w:rPr>
        <w:t>Treatment Counselor</w:t>
      </w:r>
      <w:r w:rsidRPr="001A3204">
        <w:rPr>
          <w:sz w:val="26"/>
          <w:szCs w:val="26"/>
        </w:rPr>
        <w:t xml:space="preserve"> </w:t>
      </w:r>
    </w:p>
    <w:p w14:paraId="60B331BA" w14:textId="77777777" w:rsidR="005D4C83" w:rsidRPr="001A3204" w:rsidRDefault="005D4C83" w:rsidP="005D4C83">
      <w:pPr>
        <w:widowControl w:val="0"/>
        <w:ind w:left="4320" w:hanging="4320"/>
        <w:rPr>
          <w:sz w:val="26"/>
          <w:szCs w:val="26"/>
        </w:rPr>
      </w:pPr>
      <w:r w:rsidRPr="001A3204">
        <w:rPr>
          <w:b/>
          <w:sz w:val="26"/>
          <w:szCs w:val="26"/>
        </w:rPr>
        <w:t xml:space="preserve">Department: </w:t>
      </w:r>
      <w:r w:rsidRPr="001A3204">
        <w:rPr>
          <w:sz w:val="26"/>
          <w:szCs w:val="26"/>
        </w:rPr>
        <w:t>Richland County Community Alternative Center</w:t>
      </w:r>
    </w:p>
    <w:p w14:paraId="558795B2" w14:textId="77777777" w:rsidR="005D4C83" w:rsidRPr="001A3204" w:rsidRDefault="005D4C83" w:rsidP="005D4C83">
      <w:pPr>
        <w:widowControl w:val="0"/>
        <w:ind w:left="4320" w:hanging="4320"/>
        <w:rPr>
          <w:bCs/>
          <w:sz w:val="26"/>
          <w:szCs w:val="26"/>
        </w:rPr>
      </w:pPr>
      <w:r w:rsidRPr="001A3204">
        <w:rPr>
          <w:b/>
          <w:sz w:val="26"/>
          <w:szCs w:val="26"/>
        </w:rPr>
        <w:t xml:space="preserve">Supervised by: </w:t>
      </w:r>
      <w:r w:rsidRPr="001A3204">
        <w:rPr>
          <w:bCs/>
          <w:sz w:val="26"/>
          <w:szCs w:val="26"/>
        </w:rPr>
        <w:t>Director</w:t>
      </w:r>
    </w:p>
    <w:p w14:paraId="4D86A16F" w14:textId="77777777" w:rsidR="005D4C83" w:rsidRPr="001A3204" w:rsidRDefault="005D4C83" w:rsidP="005D4C83">
      <w:pPr>
        <w:widowControl w:val="0"/>
        <w:ind w:left="4320" w:hanging="4320"/>
        <w:rPr>
          <w:bCs/>
          <w:iCs/>
          <w:sz w:val="16"/>
          <w:szCs w:val="16"/>
        </w:rPr>
      </w:pPr>
    </w:p>
    <w:p w14:paraId="40EBFC03" w14:textId="77777777" w:rsidR="005D4C83" w:rsidRPr="001A3204" w:rsidRDefault="005D4C83" w:rsidP="005D4C83">
      <w:pPr>
        <w:widowControl w:val="0"/>
        <w:ind w:left="4320" w:hanging="4320"/>
        <w:rPr>
          <w:b/>
          <w:sz w:val="26"/>
          <w:szCs w:val="26"/>
          <w:u w:val="single"/>
        </w:rPr>
      </w:pPr>
      <w:r w:rsidRPr="001A3204">
        <w:rPr>
          <w:b/>
          <w:sz w:val="26"/>
          <w:szCs w:val="26"/>
          <w:u w:val="single"/>
        </w:rPr>
        <w:t>GENERAL DESCRIPTION OF DUTIES:</w:t>
      </w:r>
    </w:p>
    <w:p w14:paraId="382FCD04" w14:textId="77777777" w:rsidR="005D4C83" w:rsidRPr="00141588" w:rsidRDefault="005D4C83" w:rsidP="005D4C83">
      <w:pPr>
        <w:widowControl w:val="0"/>
        <w:ind w:left="4320" w:hanging="4320"/>
        <w:rPr>
          <w:b/>
          <w:sz w:val="16"/>
          <w:szCs w:val="16"/>
          <w:u w:val="single"/>
        </w:rPr>
      </w:pPr>
    </w:p>
    <w:p w14:paraId="1CD8E8B3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Complete psychosocial assessments</w:t>
      </w:r>
    </w:p>
    <w:p w14:paraId="4863D120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Provide group, individual, and family counseling</w:t>
      </w:r>
    </w:p>
    <w:p w14:paraId="385A9802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Maintain communication with treatment team including Director, referring and collaborating agencies, employers, and all other parties as indicated. Provide documentation of ongoing case management duties as needed </w:t>
      </w:r>
    </w:p>
    <w:p w14:paraId="06866756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Provide crisis intervention as indicated</w:t>
      </w:r>
    </w:p>
    <w:p w14:paraId="6D370337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Provide AOD education and Life Skills classes as determine by Director</w:t>
      </w:r>
    </w:p>
    <w:p w14:paraId="72833EED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Complete documentation on all treatment, case management, and educational programming as required by program policies and procedures</w:t>
      </w:r>
    </w:p>
    <w:p w14:paraId="3012044F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Preparation of reports regarding statistics and other required documents </w:t>
      </w:r>
    </w:p>
    <w:p w14:paraId="3E3C0811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Maintain computer data regarding client care </w:t>
      </w:r>
    </w:p>
    <w:p w14:paraId="200E44F3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Maintain productivity standards established by Director </w:t>
      </w:r>
    </w:p>
    <w:p w14:paraId="5E77F0C6" w14:textId="77777777" w:rsidR="005D4C83" w:rsidRDefault="005D4C83" w:rsidP="005D4C83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All other duties and assignments required </w:t>
      </w:r>
    </w:p>
    <w:p w14:paraId="3A5CB53F" w14:textId="77777777" w:rsidR="005D4C83" w:rsidRPr="00141588" w:rsidRDefault="005D4C83" w:rsidP="005D4C83">
      <w:pPr>
        <w:widowControl w:val="0"/>
        <w:rPr>
          <w:sz w:val="16"/>
          <w:szCs w:val="16"/>
        </w:rPr>
      </w:pPr>
    </w:p>
    <w:p w14:paraId="11A1F926" w14:textId="77777777" w:rsidR="005D4C83" w:rsidRPr="00141588" w:rsidRDefault="005D4C83" w:rsidP="005D4C83">
      <w:pPr>
        <w:pStyle w:val="NoSpacing"/>
        <w:rPr>
          <w:rFonts w:ascii="Times New Roman" w:hAnsi="Times New Roman"/>
          <w:b/>
          <w:bCs/>
          <w:sz w:val="26"/>
          <w:szCs w:val="26"/>
          <w:u w:val="single"/>
        </w:rPr>
      </w:pPr>
      <w:r w:rsidRPr="00141588">
        <w:rPr>
          <w:rFonts w:ascii="Times New Roman" w:hAnsi="Times New Roman"/>
          <w:b/>
          <w:bCs/>
          <w:caps/>
          <w:sz w:val="26"/>
          <w:szCs w:val="26"/>
          <w:u w:val="single"/>
        </w:rPr>
        <w:t>Minimum Training and Experience</w:t>
      </w:r>
      <w:r w:rsidRPr="00141588">
        <w:rPr>
          <w:rFonts w:ascii="Times New Roman" w:hAnsi="Times New Roman"/>
          <w:b/>
          <w:bCs/>
          <w:sz w:val="26"/>
          <w:szCs w:val="26"/>
          <w:u w:val="single"/>
        </w:rPr>
        <w:t xml:space="preserve">: </w:t>
      </w:r>
    </w:p>
    <w:p w14:paraId="0DDFD051" w14:textId="77777777" w:rsidR="005D4C83" w:rsidRPr="00141588" w:rsidRDefault="005D4C83" w:rsidP="005D4C83">
      <w:pPr>
        <w:pStyle w:val="NoSpacing"/>
        <w:rPr>
          <w:rFonts w:ascii="Times New Roman" w:hAnsi="Times New Roman"/>
          <w:b/>
          <w:bCs/>
          <w:sz w:val="16"/>
          <w:szCs w:val="12"/>
          <w:u w:val="single"/>
        </w:rPr>
      </w:pPr>
    </w:p>
    <w:p w14:paraId="5E477F07" w14:textId="77777777" w:rsidR="005D4C83" w:rsidRDefault="005D4C83" w:rsidP="005D4C83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Preferred Licensed Social Worker, Licensed Professional Counselor through State of Ohio Counseling Board – with AOD scope of practice</w:t>
      </w:r>
    </w:p>
    <w:p w14:paraId="77E113F2" w14:textId="77777777" w:rsidR="005D4C83" w:rsidRDefault="005D4C83" w:rsidP="005D4C83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 consider LCDC-II or LCDC-III certification from the Ohio Credentialing Board</w:t>
      </w:r>
    </w:p>
    <w:p w14:paraId="10C7140B" w14:textId="0658BCCD" w:rsidR="005D4C83" w:rsidRDefault="005D4C83" w:rsidP="005D4C83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Must have knowledge of the function and procedures of the criminal justice system</w:t>
      </w:r>
    </w:p>
    <w:p w14:paraId="154FC8A9" w14:textId="7EAD5652" w:rsidR="00D326BE" w:rsidRDefault="00D326BE" w:rsidP="005D4C83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Group experience preferred</w:t>
      </w:r>
    </w:p>
    <w:p w14:paraId="4058977A" w14:textId="35472B66" w:rsidR="005D4C83" w:rsidRDefault="005D4C83" w:rsidP="00D326BE">
      <w:pPr>
        <w:pStyle w:val="NoSpacing"/>
        <w:ind w:left="720"/>
        <w:rPr>
          <w:rFonts w:ascii="Times New Roman" w:hAnsi="Times New Roman"/>
          <w:sz w:val="26"/>
          <w:szCs w:val="26"/>
        </w:rPr>
      </w:pPr>
    </w:p>
    <w:p w14:paraId="21B806FA" w14:textId="77777777" w:rsidR="005D4C83" w:rsidRDefault="005D4C83" w:rsidP="005D4C83">
      <w:pPr>
        <w:widowControl w:val="0"/>
        <w:rPr>
          <w:sz w:val="16"/>
          <w:szCs w:val="16"/>
        </w:rPr>
      </w:pPr>
    </w:p>
    <w:p w14:paraId="2BF06EA0" w14:textId="77777777" w:rsidR="005D4C83" w:rsidRDefault="005D4C83" w:rsidP="005D4C83">
      <w:pPr>
        <w:widowControl w:val="0"/>
        <w:rPr>
          <w:sz w:val="16"/>
          <w:szCs w:val="16"/>
        </w:rPr>
      </w:pPr>
    </w:p>
    <w:p w14:paraId="41D0C6BE" w14:textId="77777777" w:rsidR="005D4C83" w:rsidRDefault="005D4C83" w:rsidP="005D4C83">
      <w:pPr>
        <w:widowControl w:val="0"/>
        <w:rPr>
          <w:sz w:val="16"/>
          <w:szCs w:val="16"/>
        </w:rPr>
      </w:pPr>
    </w:p>
    <w:p w14:paraId="45F8849E" w14:textId="77777777" w:rsidR="00F0062E" w:rsidRDefault="00F0062E"/>
    <w:sectPr w:rsidR="00F0062E" w:rsidSect="005D4C8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F47"/>
    <w:multiLevelType w:val="hybridMultilevel"/>
    <w:tmpl w:val="47F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7196"/>
    <w:multiLevelType w:val="hybridMultilevel"/>
    <w:tmpl w:val="03A4F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5584459">
    <w:abstractNumId w:val="0"/>
  </w:num>
  <w:num w:numId="2" w16cid:durableId="208079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83"/>
    <w:rsid w:val="005D4C83"/>
    <w:rsid w:val="00D326BE"/>
    <w:rsid w:val="00F0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A8F8"/>
  <w15:chartTrackingRefBased/>
  <w15:docId w15:val="{D2261BEC-5A85-47B2-B3A1-758257F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C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 Bowman</dc:creator>
  <cp:keywords/>
  <dc:description/>
  <cp:lastModifiedBy>Jennifer Moore</cp:lastModifiedBy>
  <cp:revision>3</cp:revision>
  <dcterms:created xsi:type="dcterms:W3CDTF">2023-01-03T14:00:00Z</dcterms:created>
  <dcterms:modified xsi:type="dcterms:W3CDTF">2023-01-03T14:10:00Z</dcterms:modified>
</cp:coreProperties>
</file>